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04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35C2" w:rsidRDefault="003A119D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TUẦN 28</w:t>
      </w:r>
    </w:p>
    <w:p w:rsidR="006E0E24" w:rsidRPr="006E0E24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ÂM NHẠC KHỐI 6</w:t>
      </w:r>
    </w:p>
    <w:p w:rsidR="00E8700C" w:rsidRDefault="003A119D" w:rsidP="003A119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TĐN SỐ 6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 TRỜI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ĐÃ SÁNG RỒI</w:t>
      </w:r>
      <w:r w:rsidR="00E87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:rsidR="00230151" w:rsidRPr="00C65DA8" w:rsidRDefault="003A119D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 NHẠC SĨ MOZART</w:t>
      </w:r>
    </w:p>
    <w:p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70D7D" w:rsidRPr="00106576" w:rsidRDefault="00EF1461" w:rsidP="001065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522D0" w:rsidRPr="00847D31" w:rsidRDefault="00D70D7D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loát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</w:t>
      </w:r>
    </w:p>
    <w:p w:rsidR="00B65B97" w:rsidRPr="00E14C01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</w:p>
    <w:p w:rsidR="00D70D7D" w:rsidRPr="00E14C01" w:rsidRDefault="003A119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D7D" w:rsidRDefault="003A119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2/4. </w:t>
      </w:r>
      <w:proofErr w:type="spellStart"/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2/4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3A119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3A119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Mi,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Sol, La.</w:t>
      </w:r>
    </w:p>
    <w:p w:rsidR="00E14C01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Mozart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</w:p>
    <w:p w:rsidR="00E14C01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Mozart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BD9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Cla-vơ-xanh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Viôlông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Oocgơ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Piano…</w:t>
      </w:r>
    </w:p>
    <w:p w:rsidR="007B3BD9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Sonate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7B3BD9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Mozart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ngủi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chói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lọi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BD9" w:rsidRPr="00E14C01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vĩ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7B3" w:rsidRPr="00847D31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:rsidR="00A407B3" w:rsidRDefault="007B3BD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:rsidR="00A407B3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FB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ca:</w:t>
      </w:r>
    </w:p>
    <w:p w:rsidR="00FB6EA2" w:rsidRDefault="00FB6EA2" w:rsidP="00FB6EA2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</w:p>
    <w:p w:rsidR="00FB6EA2" w:rsidRDefault="00FB6EA2" w:rsidP="00FB6EA2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Ý</w:t>
      </w:r>
    </w:p>
    <w:p w:rsidR="00B20E3A" w:rsidRDefault="00B20E3A" w:rsidP="00B20E3A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Pháp</w:t>
      </w:r>
      <w:proofErr w:type="spellEnd"/>
    </w:p>
    <w:p w:rsidR="00FB6EA2" w:rsidRPr="00FB6EA2" w:rsidRDefault="00FB6EA2" w:rsidP="00FB6EA2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Nga</w:t>
      </w:r>
      <w:proofErr w:type="spellEnd"/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:rsidR="00FB6EA2" w:rsidRDefault="00FB6EA2" w:rsidP="00FB6EA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FB6EA2" w:rsidRDefault="00FB6EA2" w:rsidP="00FB6EA2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B6EA2" w:rsidRDefault="00FB6EA2" w:rsidP="00FB6EA2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B6EA2" w:rsidRDefault="00FB6EA2" w:rsidP="00FB6EA2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Sôi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B6EA2" w:rsidRPr="00FB6EA2" w:rsidRDefault="00FB6EA2" w:rsidP="00FB6EA2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Nhộn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:rsidR="00FB6EA2" w:rsidRDefault="00FB6EA2" w:rsidP="00FB6EA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ở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FB6EA2" w:rsidRDefault="00FB6EA2" w:rsidP="00FB6EA2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3/4</w:t>
      </w:r>
    </w:p>
    <w:p w:rsidR="00FB6EA2" w:rsidRDefault="00FB6EA2" w:rsidP="00FB6EA2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2/4</w:t>
      </w:r>
    </w:p>
    <w:p w:rsidR="00FB6EA2" w:rsidRDefault="00FB6EA2" w:rsidP="00FB6EA2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4/4</w:t>
      </w:r>
    </w:p>
    <w:p w:rsidR="00FB6EA2" w:rsidRPr="00FB6EA2" w:rsidRDefault="00FB6EA2" w:rsidP="00FB6EA2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6/8</w:t>
      </w:r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:rsidR="00A271D1" w:rsidRDefault="00FB6EA2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6EA2" w:rsidRDefault="00FB6EA2" w:rsidP="00FB6EA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25C6D" w:rsidRDefault="00FB6EA2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6EA2" w:rsidRDefault="00FB6EA2" w:rsidP="00025C6D">
      <w:pPr>
        <w:tabs>
          <w:tab w:val="left" w:pos="1020"/>
        </w:tabs>
        <w:spacing w:line="276" w:lineRule="auto"/>
        <w:jc w:val="both"/>
      </w:pPr>
      <w:hyperlink r:id="rId6" w:history="1">
        <w:r>
          <w:rPr>
            <w:rStyle w:val="Hyperlink"/>
          </w:rPr>
          <w:t>https://www.youtube.com/watch?v=Ls5flUmqci4</w:t>
        </w:r>
      </w:hyperlink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8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151384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Mozart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Aó</w:t>
      </w:r>
      <w:proofErr w:type="spellEnd"/>
    </w:p>
    <w:p w:rsidR="00151384" w:rsidRDefault="00151384" w:rsidP="00151384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Bỉ</w:t>
      </w:r>
      <w:proofErr w:type="spellEnd"/>
    </w:p>
    <w:p w:rsidR="00151384" w:rsidRDefault="00151384" w:rsidP="00151384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</w:p>
    <w:p w:rsidR="00151384" w:rsidRPr="00151384" w:rsidRDefault="00151384" w:rsidP="00151384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Nga</w:t>
      </w:r>
      <w:proofErr w:type="spellEnd"/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9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Mozart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</w:p>
    <w:p w:rsidR="00151384" w:rsidRDefault="00151384" w:rsidP="00151384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</w:t>
      </w:r>
    </w:p>
    <w:p w:rsidR="00151384" w:rsidRDefault="00151384" w:rsidP="00151384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</w:t>
      </w:r>
    </w:p>
    <w:p w:rsidR="00151384" w:rsidRPr="00151384" w:rsidRDefault="00151384" w:rsidP="00151384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</w:t>
      </w:r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10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Mozart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Cla-vơ-xanh</w:t>
      </w:r>
      <w:proofErr w:type="spellEnd"/>
    </w:p>
    <w:p w:rsidR="00151384" w:rsidRDefault="00151384" w:rsidP="00151384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Oócgơ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1384" w:rsidRDefault="00151384" w:rsidP="00151384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Viôlông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1384" w:rsidRPr="00151384" w:rsidRDefault="00151384" w:rsidP="00151384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151384" w:rsidRDefault="00151384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1384" w:rsidRDefault="00151384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CÂU 11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Sonate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151384" w:rsidRDefault="00151384" w:rsidP="0015138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151384" w:rsidRPr="00151384" w:rsidRDefault="00151384" w:rsidP="0015138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12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Pr="00151384" w:rsidRDefault="00151384" w:rsidP="0015138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Mozart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ngủi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38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13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25C6D" w:rsidRDefault="00E04C31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04C31" w:rsidRPr="00025C6D" w:rsidRDefault="00E04C31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>
          <w:rPr>
            <w:rStyle w:val="Hyperlink"/>
          </w:rPr>
          <w:t>https://www.youtube.com/watch?v=p4Eq23adO_c</w:t>
        </w:r>
      </w:hyperlink>
    </w:p>
    <w:p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5DA8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04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E04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E04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links:</w:t>
      </w:r>
    </w:p>
    <w:p w:rsidR="00E04C31" w:rsidRPr="00847D31" w:rsidRDefault="0045557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>
          <w:rPr>
            <w:rStyle w:val="Hyperlink"/>
          </w:rPr>
          <w:t>https://docs.google.com/forms/d/1z0vAHkO4Bxytpf2xE4U_8Ur58IxwCx-DBJWUR4mv3-c/edit</w:t>
        </w:r>
      </w:hyperlink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astasia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E2354"/>
    <w:multiLevelType w:val="hybridMultilevel"/>
    <w:tmpl w:val="5C267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479B"/>
    <w:multiLevelType w:val="hybridMultilevel"/>
    <w:tmpl w:val="0E067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1C75"/>
    <w:multiLevelType w:val="hybridMultilevel"/>
    <w:tmpl w:val="20E2C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2FA"/>
    <w:multiLevelType w:val="hybridMultilevel"/>
    <w:tmpl w:val="B1324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12BC6"/>
    <w:multiLevelType w:val="hybridMultilevel"/>
    <w:tmpl w:val="0F1AA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B7AFE"/>
    <w:multiLevelType w:val="hybridMultilevel"/>
    <w:tmpl w:val="B1324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9501C2"/>
    <w:multiLevelType w:val="hybridMultilevel"/>
    <w:tmpl w:val="B1324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22"/>
  </w:num>
  <w:num w:numId="5">
    <w:abstractNumId w:val="21"/>
  </w:num>
  <w:num w:numId="6">
    <w:abstractNumId w:val="9"/>
  </w:num>
  <w:num w:numId="7">
    <w:abstractNumId w:val="18"/>
  </w:num>
  <w:num w:numId="8">
    <w:abstractNumId w:val="14"/>
  </w:num>
  <w:num w:numId="9">
    <w:abstractNumId w:val="17"/>
  </w:num>
  <w:num w:numId="10">
    <w:abstractNumId w:val="12"/>
  </w:num>
  <w:num w:numId="11">
    <w:abstractNumId w:val="0"/>
  </w:num>
  <w:num w:numId="12">
    <w:abstractNumId w:val="15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  <w:num w:numId="17">
    <w:abstractNumId w:val="5"/>
  </w:num>
  <w:num w:numId="18">
    <w:abstractNumId w:val="2"/>
  </w:num>
  <w:num w:numId="19">
    <w:abstractNumId w:val="3"/>
  </w:num>
  <w:num w:numId="20">
    <w:abstractNumId w:val="20"/>
  </w:num>
  <w:num w:numId="21">
    <w:abstractNumId w:val="11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2602"/>
    <w:rsid w:val="00025C6D"/>
    <w:rsid w:val="00053902"/>
    <w:rsid w:val="00106576"/>
    <w:rsid w:val="001235C2"/>
    <w:rsid w:val="00151384"/>
    <w:rsid w:val="001A190D"/>
    <w:rsid w:val="0021223E"/>
    <w:rsid w:val="00230151"/>
    <w:rsid w:val="002A19CF"/>
    <w:rsid w:val="00302602"/>
    <w:rsid w:val="00306385"/>
    <w:rsid w:val="0031018E"/>
    <w:rsid w:val="0038772F"/>
    <w:rsid w:val="00395D19"/>
    <w:rsid w:val="003A119D"/>
    <w:rsid w:val="003D5AA9"/>
    <w:rsid w:val="00455571"/>
    <w:rsid w:val="004B144D"/>
    <w:rsid w:val="00534320"/>
    <w:rsid w:val="00590B47"/>
    <w:rsid w:val="005A16B3"/>
    <w:rsid w:val="006330B4"/>
    <w:rsid w:val="006E0E24"/>
    <w:rsid w:val="007B3BD9"/>
    <w:rsid w:val="007F5564"/>
    <w:rsid w:val="00822774"/>
    <w:rsid w:val="00832FA2"/>
    <w:rsid w:val="0084274C"/>
    <w:rsid w:val="00847D31"/>
    <w:rsid w:val="008522D0"/>
    <w:rsid w:val="00A271D1"/>
    <w:rsid w:val="00A407B3"/>
    <w:rsid w:val="00A63A04"/>
    <w:rsid w:val="00AB407C"/>
    <w:rsid w:val="00B20E3A"/>
    <w:rsid w:val="00B65B97"/>
    <w:rsid w:val="00C65DA8"/>
    <w:rsid w:val="00C73B66"/>
    <w:rsid w:val="00D50C9A"/>
    <w:rsid w:val="00D70D7D"/>
    <w:rsid w:val="00E04C31"/>
    <w:rsid w:val="00E14C01"/>
    <w:rsid w:val="00E8700C"/>
    <w:rsid w:val="00EF1461"/>
    <w:rsid w:val="00FB5CF4"/>
    <w:rsid w:val="00FB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27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z0vAHkO4Bxytpf2xE4U_8Ur58IxwCx-DBJWUR4mv3-c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4Eq23adO_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s5flUmqci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AEE9-2D2D-4986-BC6A-D5E69443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VUONG TRUNG SINH</cp:lastModifiedBy>
  <cp:revision>23</cp:revision>
  <dcterms:created xsi:type="dcterms:W3CDTF">2020-04-24T12:38:00Z</dcterms:created>
  <dcterms:modified xsi:type="dcterms:W3CDTF">2020-05-02T15:47:00Z</dcterms:modified>
</cp:coreProperties>
</file>